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13" w:rsidRPr="00DB2D13" w:rsidRDefault="00DB2D13" w:rsidP="00DB2D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val="ru-RU"/>
        </w:rPr>
        <w:t>ГОСТ 32865-2014 Дороги автомобильные общего пользования. Знаки переменной информации. Технические требования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ГОСТ 32865-2014</w:t>
      </w:r>
    </w:p>
    <w:p w:rsidR="00DB2D13" w:rsidRPr="00DB2D13" w:rsidRDefault="00DB2D13" w:rsidP="00DB2D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br/>
        <w:t>МЕЖГОСУДАРСТВЕННЫЙ СТАНДАРТ</w:t>
      </w:r>
    </w:p>
    <w:p w:rsidR="00DB2D13" w:rsidRPr="00DB2D13" w:rsidRDefault="00DB2D13" w:rsidP="00DB2D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Дороги автомобильные общего пользования</w:t>
      </w:r>
    </w:p>
    <w:p w:rsidR="00DB2D13" w:rsidRPr="00DB2D13" w:rsidRDefault="00DB2D13" w:rsidP="00DB2D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ЗНАКИ ПЕРЕМЕННОЙ ИНФОРМАЦИИ</w:t>
      </w:r>
    </w:p>
    <w:p w:rsidR="00DB2D13" w:rsidRPr="00DB2D13" w:rsidRDefault="00DB2D13" w:rsidP="00DB2D1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Технические требования</w:t>
      </w:r>
    </w:p>
    <w:p w:rsidR="00DB2D13" w:rsidRPr="00DB2D13" w:rsidRDefault="00DB2D13" w:rsidP="00DB2D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Automobile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roads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of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general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 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use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 xml:space="preserve">. </w:t>
      </w: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Variable message signs. Technical requirements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МКС 93.080.30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Дата введения 2016-06-01</w:t>
      </w:r>
    </w:p>
    <w:p w:rsidR="00DB2D13" w:rsidRPr="00DB2D13" w:rsidRDefault="00DB2D13" w:rsidP="00DB2D1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Предисловие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Цели, основные принципы и общие правила проведения работ по межгосударственной стандартизации установлены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1.0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"Межгосударственная система стандартизации. Основные положения" 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5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1.2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Сведения о стандарте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 РАЗРАБОТАН Обществом с ограниченной ответственностью "Корпорация "Строй Инвест Проект М" и Обществом с ограниченной ответственностью "НПО "Транспорт"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 ВНЕСЕН Межгосударственным техническим комитетом по стандартизации МТК 418 "Дорожное хозяйство"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 xml:space="preserve">3 ПРИНЯТ Межгосударственным советом по стандартизации, метрологии и сертификации (протокол от 25 июня 2014 г.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N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45)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За принятие проголосовали: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359"/>
        <w:gridCol w:w="3931"/>
      </w:tblGrid>
      <w:tr w:rsidR="00DB2D13" w:rsidRPr="00DB2D13" w:rsidTr="00DB2D13">
        <w:trPr>
          <w:trHeight w:val="10"/>
        </w:trPr>
        <w:tc>
          <w:tcPr>
            <w:tcW w:w="3696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2957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05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B2D13" w:rsidRPr="00DB2D13" w:rsidTr="00DB2D1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Краткое наименование страны по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6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МК (ИСО 3166) 004-97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Код страны по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hyperlink r:id="rId7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МК (ИСО 3166) 004-97</w:t>
              </w:r>
            </w:hyperlink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Сокращенное наименование национального органа по стандартизации</w:t>
            </w:r>
          </w:p>
        </w:tc>
      </w:tr>
      <w:tr w:rsidR="00DB2D13" w:rsidRPr="00DB2D13" w:rsidTr="00DB2D1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Армения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AM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Минэкономики Республики Армения</w:t>
            </w:r>
          </w:p>
        </w:tc>
      </w:tr>
      <w:tr w:rsidR="00DB2D13" w:rsidRPr="00DB2D13" w:rsidTr="00DB2D1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Госстандарт Республики Беларусь</w:t>
            </w:r>
          </w:p>
        </w:tc>
      </w:tr>
      <w:tr w:rsidR="00DB2D13" w:rsidRPr="00DB2D13" w:rsidTr="00DB2D1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  <w:tr w:rsidR="00DB2D13" w:rsidRPr="00DB2D13" w:rsidTr="00DB2D1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Кыргызстандарт</w:t>
            </w:r>
          </w:p>
        </w:tc>
      </w:tr>
      <w:tr w:rsidR="00DB2D13" w:rsidRPr="00DB2D13" w:rsidTr="00DB2D1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Росстандарт</w:t>
            </w:r>
          </w:p>
        </w:tc>
      </w:tr>
      <w:tr w:rsidR="00DB2D13" w:rsidRPr="00DB2D13" w:rsidTr="00DB2D13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Таджикстандарт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8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Приказом Федерального агентства по техническому регулированию и метрологии от 9 сентября 2015 г. </w:t>
        </w:r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</w:t>
        </w:r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1293-ст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межгосударственный стандарт ГОСТ 32865-2014 введен в действие в качестве национального стандарта Российской Федерации с 1 июня 2016 г.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 ВВЕДЕН ВПЕРВЫЕ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 ПЕРЕИЗДАНИЕ. Август 2019 г.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"Межгосударственные стандарты"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1 Область применения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Настоящий стандарт распространяется на знаки переменной информации, предназначенные для установки на автомобильных дорогах общего пользования государств с целью информирования о дорожных условиях, режимах движения участников дорожного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движения в реальном времени, и устанавливает технические требования к ним.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Настоящий стандарт не распространяется: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на переносные или временные дорожные знаки;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табло переменной информации;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правила применения знаков переменной информации;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светофоры;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размеры и форму изображений на знаках переменной информации;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блоки управления и мониторинга, расположенные на внешней стороне изделий.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2 Нормативные ссылки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9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2.601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Единая система конструкторской документации. Эксплуатационные документы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0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12.1.004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Система стандартов безопасности труда. Пожарная безопасность. Общие требования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1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12.3.009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Система стандартов безопасности труда. Работы погрузочно-разгрузочные. Общие требования безопасности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2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515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Бумага упаковочная битумированная и дегтевая. Технические условия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3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7721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Источники света для измерений цвета. Типы. Технические требования. Маркировка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4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8273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Бумага оберточная. Технические условия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5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8828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Бумага-основа и бумага двухслойная водонепроницаемая упаковочная. Технические условия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</w:r>
      <w:hyperlink r:id="rId16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10354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Пленка полиэтиленовая. Технические условия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7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10434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Соединения контактные электрические. Классификация. Общие технические требования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8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14192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Маркировка грузов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19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14254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(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IEC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 60529:2013) Степени защиты, обеспечиваемые оболочками (Код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IP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0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15150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1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17516.1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Изделия электротехнические. Общие требования в части стойкости к механическим внешним воздействующим факторам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2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18620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Изделия электротехнические. Маркировка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3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32945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Знаки дорожные. Технические требования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4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Дороги автомобильные общего пользования. Знаки переменной информации. Методы контроля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hyperlink r:id="rId25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ГОСТ </w:t>
        </w:r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EN</w:t>
        </w:r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50293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Совместимость технических средств электромагнитная. Системы управления дорожным движением. Требования и методы испытаний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Примечание - При пользовании настоящим стандартом целесообразно проверить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www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easc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by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применяется без учета данного изменения. Если документ отменен без замены, то положение, в котором дана ссылка на него, применяется в части, не затрагивающей эту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ссылку.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3 Термины и определения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 настоящем стандарте применены следующие термины с соответствующими определениями: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знак переменной информации;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ЗПИ: Техническое средство организации дорожного движения, предназначенное для отображения дорожных знаков, за исключением знаков индивидуального проектирования.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Примечание - Знаки переменной информации позволяют отобразить сменяющиеся во времени изображения дорожных знаков. Включенным состоянием ЗПИ называют его рабочее состояние, при котором он отображает изображение дорожного знака, выключенным - когда не отображает.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 xml:space="preserve">коэффициент яркости 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LR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Отношение разности яркостей ЗПИ во включенном и выключенном состояниях к яркости ЗПИ в выключенном состоянии.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3.3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лицевая панель: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Видимая часть ЗПИ, включающая поверхность отображения, а также подложку в случае, когда она встроена в лицевую часть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3.4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матрица: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Сетка, объединяющая центры элементов ЗПИ и охватывающая всю поверхность отображения или ее часть.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3.5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неравномерная матрица: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Матрица, в которой значения интервалов между центрами элементов ЗПИ в направлении одной из ее осей (или по обеим осям) не являются постоянными.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3.6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поверхность отображения: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Видимая часть ЗПИ, содержащая элементы, которые могут быть активированы для отображения изображения.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3.7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подложка: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Внешняя панель, предназначенная для улучшения видимости ЗПИ и обеспечения его контраста с окружающей средой, используемая при необходимости.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3.8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равномерная матрица: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Матрица, в которой значения интервалов между центрами элементов ЗПИ в направлении каждой из ее осей являются постоянными.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3.9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устройство управления: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Компонент аппаратного обеспечения ЗПИ, предназначенный для дистанционной смены изображений.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3.10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ширина светового пучка: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Угол в горизонтальной или вертикальной плоскости, при котором сохраняется 50%-ная яркость элемента поверхности отображения ЗПИ от номинальной осевой яркости.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3.11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эквивалентная площадь: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Область свечения элементов ЗПИ, которая при соблюдении определенного баланса между яркостью элементов и интервалами между ними воспринимается водителями как изображение.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3.12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элемент: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Основной светоизлучающий и/или светоотражающий объект или группа объектов на поверхности отображения ЗПИ, активизируемый совместно с другими элементами для создания необходимого изображения.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4 Классификация знаков переменной информации по виду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4.1 Настоящий стандарт устанавливает следующие виды ЗПИ: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светотехнические;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электромеханические.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4.2 В приложении А приведены примеры исполнения видов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5 Общие технические требования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 Изображения, отображаемые ЗПИ, должны соответствовать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6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Правилам дорожного движения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[1]*, [2]*,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7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[3]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________________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* См. раздел Библиография. - Примечание изготовителя базы данных.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5.2 ЗПИ, предназначенные для размещения на автомагистралях и скоростных дорогах, должны обеспечивать отображение дорожного знака с размером окружности или длиной стороны изображения 900 мм и более.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5.3 ЗПИ должен обеспечивать распознавание графической информации при любых погодных условиях и в любое время суток при движении транспортных средств с максимально разрешенной на данном участке дороги скоростью. На поверхности ЗПИ не должно быть неработающих источников света, затрудняющих восприятие информации. Расстояние видимости знака должно быть не менее 100 м.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5.4 В ЗПИ не допускается применение затухающих, рассеивающихся, растворяющихся или движущихся изображений.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5.5 ЗПИ должен обеспечивать возможность смены изображений с необходимой частотой.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5.6 Детали крепления (хомуты, бандаж, болты, гайки и т.п.) в сборе с ЗПИ должны выдерживать ветровые нагрузки, соответствующие климатическому району установки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5.7 Элементы крепления ЗПИ не должны искажать информацию, расположенную на поверхности отображения.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5.8 ЗПИ должен быть изготовлен в климатическом исполнении и категории размещения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8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15150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5.9 Конструктивное исполнение ЗПИ должно обеспечивать его пожарную безопасность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9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12.1.004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5.10 Корпус и элементы крепления ЗПИ должны быть изготовлены из антикоррозионных материалов или иметь антикоррозионное покрытие, обеспечивающие выполнение требований, приведенных в разделе 11.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5.11 Конструкция ЗПИ должна обеспечивать легкий доступ к элементам, подлежащим чистке или замене, и местам электрических соединений.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5.12 ЗПИ должен нормально функционировать (отображать сменяющиеся во времени изображения дорожных знаков) при замене в нем однотипных унифицированных узлов.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5.13 ЗПИ должен осуществлять мониторинг технического состояния собственных элементов.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5.14 ЗПИ должен обеспечивать передачу тревожного сообщения на удаленный компьютер в случае выявления ошибки при передаче информации или в отображении информации вследствие неисправности элементов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5.15 По электромагнитной совместимости ЗПИ должен соответствовать требованиям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0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ГОСТ </w:t>
        </w:r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EN</w:t>
        </w:r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 xml:space="preserve"> 50293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6 Технические требования к электромеханическим знакам переменной информации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6.1 Поверхность отображения электромеханических ЗПИ должна представлять собой совокупность пластинчатых, призматических или иных панелей.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6.2 Для отображения сменяющихся во времени изображений дорожных знаков в конструкцию ЗПИ включают электродвигатель, а также устройства управления и связи.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6.3 Требования к материалам, фотометрическим, колориметрическим и электротехническим характеристикам электромеханических ЗПИ устанавливают в соответствии с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1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32945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6.4 Динамические характеристики конструкции ЗПИ должны обеспечивать соблюдение требований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2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17516.1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(группа механического исполнения М2).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6.5 Степень защиты корпуса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3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14254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-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IP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45,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IP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55 или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IP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66 - в соответствии с требованиями заказчика и в зависимости от климатического района размещения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6.6 Электромеханические ЗПИ следует использовать на участках автомобильных дорог при достаточности отображения не более 3 изображений дорожных знаков. Если комбинации из трех изображений недостаточно, следует применять знаки, разделенные на несколько секций, каждая из которых оснащена электродвигателем и устройствами управления и связи.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7 Технические требования к светотехническим знакам переменной информации</w:t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DB2D13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7.1 Требования к конструкции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7.1.1 Светотехнический ЗПИ в общем случае должен представлять собой сборную конструкцию, включающую в себя: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графический модуль, состоящий из совокупности светоизлучающих элементов (светодиодов, светоизлучающих ячеек плазменной панели или иных источников света), объединенных в одном общем конструктивном защитном корпусе;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элементы электрической схемы питания и аппарат защиты от перенапряжения;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блок подачи питания на светоизлучающие элементы, контроля их состояния и рабочих параметров;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устройство связи и (или) физический интерфейс для получения внешних управляющих сигналов и команд, а также отправки сервисной информации;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модуль для загрузки, хранения и преобразования информации, передаваемой на ЗПИ, в электрический сигнал;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один или более датчиков внешней освещенности;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элементы крепления корпуса для монтажа ЗПИ на опору.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7.1.2 Число элементов в матрице с изображением знака круглой, треугольной или прямоугольной формы должно быть не менее 32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x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32.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7.1.3 Инверсия цветов изображения и фона ЗПИ допускается только при обеспечении различимости и удобочитаемости изображений в любое время суток.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Примечание - В международной стандартизации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4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[4]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установлены аналогичные требования.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7.1.4 ЗПИ должен обеспечивать автоматическое изменение яркости элементов матрицы с количеством градаций не менее 16 в зависимости от погодных условий и времени суток (внешней освещенности) путем автоматического пошагового регулирования интенсивности их излучения.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7.1.5 Средний срок службы светотехнических ЗПИ до предельного состояния - не менее восьми лет со дня ввода в эксплуатацию.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7.1.6 Средний срок службы элементов матрицы ЗПИ - не менее 100000 часов работы.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7.1.7 Светотехнические характеристики элементов должны составлять не менее 90% первоначальных в течение 50000 часов работы.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7.1.8 Критерии отказов и предельного состояния должны быть указаны в технических условиях на ЗПИ конкретного типа.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7.1.9 Светотехнический ЗПИ должен предусматривать автоматическую выдачу сообщения "ЗПИ выключен" (или его аналога) в случае ошибки при передаче или в отображении информации вследствие неисправности элементов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7.1.10 Примеры изображений знаков круглой и треугольной формы приведены в приложении Б.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DB2D13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t>7.2 Требования к светотехническим характеристикам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7.2.1 Классификация фотометрических параметров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По цвету, яркости, коэффициенту яркости и ширине светового пучка фотометрические параметры ЗПИ подразделяют на классы в соответствии с таблицей 1.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1 - Классификация фотометрических параметров ЗПИ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2240"/>
        <w:gridCol w:w="4487"/>
      </w:tblGrid>
      <w:tr w:rsidR="00DB2D13" w:rsidRPr="00DB2D13" w:rsidTr="00DB2D13">
        <w:trPr>
          <w:trHeight w:val="10"/>
        </w:trPr>
        <w:tc>
          <w:tcPr>
            <w:tcW w:w="2957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587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D13" w:rsidRPr="00DB2D13" w:rsidTr="00DB2D1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Фотометрический параметр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 классов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Примечания</w:t>
            </w:r>
          </w:p>
        </w:tc>
      </w:tr>
      <w:tr w:rsidR="00DB2D13" w:rsidRPr="00DB2D13" w:rsidTr="00DB2D1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С1, С2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Класс С2 предъявляет наиболее жесткие требования (распознавание четких цветов излучения людьми с нарушением зрительных функций, а также при использовании солнцезащитных очков)</w:t>
            </w:r>
          </w:p>
        </w:tc>
      </w:tr>
      <w:tr w:rsidR="00DB2D13" w:rsidRPr="00DB2D13" w:rsidTr="00DB2D1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Яркость (La)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L1, L2, L3, L3(*)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3 имеет наиболее высокую яркость (*) для особых условий эксплуатации</w:t>
            </w:r>
          </w:p>
        </w:tc>
      </w:tr>
      <w:tr w:rsidR="00DB2D13" w:rsidRPr="00DB2D13" w:rsidTr="00DB2D13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L1(T), L2(T), L3(T)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Классы для туннелей</w:t>
            </w:r>
          </w:p>
        </w:tc>
      </w:tr>
      <w:tr w:rsidR="00DB2D13" w:rsidRPr="00DB2D13" w:rsidTr="00DB2D1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Коэффициент яркости (LR)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R1, R2, R3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Класс 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3 имеет наибольший коэффициент яркости</w:t>
            </w:r>
          </w:p>
        </w:tc>
      </w:tr>
      <w:tr w:rsidR="00DB2D13" w:rsidRPr="00DB2D13" w:rsidTr="00DB2D1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Ширина светового пучка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В1, В2, В3, В4, В5, В6, В7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Класс В7 имеет более широкий луч</w:t>
            </w:r>
          </w:p>
        </w:tc>
      </w:tr>
      <w:tr w:rsidR="00DB2D13" w:rsidRPr="00DB2D13" w:rsidTr="00DB2D13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Примечания</w:t>
            </w:r>
          </w:p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lastRenderedPageBreak/>
              <w:br/>
              <w:t>1 Здесь и далее звездочкой помечены особые условия эксплуатации (например, на фоне закатного солнца). При этом дополнительную яркость и коэффициент яркости следует измерять при внешнем источнике освещения, установленном на 10000 лк при 5°.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2 Выбор классов параметров ЗПИ проводят в соответствии с требованиями к их размещению на автомобильных дорогах с учетом того, что некоторые сочетания классов неприменимы и/или неэффективны.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 Общие требования по сочетанию классов приведены в 7.2.8.</w:t>
            </w:r>
          </w:p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lastRenderedPageBreak/>
        <w:t>7.2.2 Цвет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Координаты цветности (</w:t>
      </w:r>
      <w:r w:rsidRPr="00DB2D13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47" name="Прямоугольник 47" descr="ГОСТ 32865-2014 Дороги автомобильные общего пользования. Знаки переменной информации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30BEF" id="Прямоугольник 47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FQ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Dt&#10;WgFQbgMAAJUGAAAOAAAAAAAAAAAAAAAAAC4CAABkcnMvZTJvRG9jLnhtbFBLAQItABQABgAIAAAA&#10;IQBcQx242QAAAAMBAAAPAAAAAAAAAAAAAAAAAMg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46" name="Прямоугольник 46" descr="ГОСТ 32865-2014 Дороги автомобильные общего пользования. Знаки переменной информации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161A6" id="Прямоугольник 46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 точек пересечения граничных линий цветовых областей для элементов изображений знаков, определяемые в колориметрической системе Международной комиссии по освещению для источника освещения усредненным дневным светом типа Д65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5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7721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при геометрии измерения 45°/0°, для класса С1 должны соответствовать требованиям таблицы 2, класса С2 - таблицы 3 и находиться в границах, обозначенных на диаграмме цветности, рисунок 1.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2 - Координаты цветности (</w:t>
      </w:r>
      <w:r w:rsidRPr="00DB2D13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45" name="Прямоугольник 45" descr="ГОСТ 32865-2014 Дороги автомобильные общего пользования. Знаки переменной информации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3512B" id="Прямоугольник 45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EQbg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Au&#10;2gEQbgMAAJUGAAAOAAAAAAAAAAAAAAAAAC4CAABkcnMvZTJvRG9jLnhtbFBLAQItABQABgAIAAAA&#10;IQBcQx242QAAAAMBAAAPAAAAAAAAAAAAAAAAAMg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44" name="Прямоугольник 44" descr="ГОСТ 32865-2014 Дороги автомобильные общего пользования. Знаки переменной информации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50D56" id="Прямоугольник 44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BN&#10;xK2hbgMAAJUGAAAOAAAAAAAAAAAAAAAAAC4CAABkcnMvZTJvRG9jLnhtbFBLAQItABQABgAIAAAA&#10;IQBsYSDz2QAAAAMBAAAPAAAAAAAAAAAAAAAAAMg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 точек пересечения граничных линий цветовых областей ЗПИ для цветов класса С1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437"/>
        <w:gridCol w:w="984"/>
        <w:gridCol w:w="1120"/>
        <w:gridCol w:w="1120"/>
        <w:gridCol w:w="983"/>
        <w:gridCol w:w="983"/>
        <w:gridCol w:w="1120"/>
      </w:tblGrid>
      <w:tr w:rsidR="00DB2D13" w:rsidRPr="00DB2D13" w:rsidTr="00DB2D13">
        <w:trPr>
          <w:trHeight w:val="10"/>
        </w:trPr>
        <w:tc>
          <w:tcPr>
            <w:tcW w:w="166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1478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 координаты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Координата цветности угловых точек цветовых областей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43" name="Прямоугольник 43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3750B" id="Прямоугольник 43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DQbw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42" name="Прямоугольник 42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5456E" id="Прямоугольник 42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xh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AI&#10;Raxh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41" name="Прямоугольник 41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B9F9A" id="Прямоугольник 41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CQbg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Co&#10;2wCQbgMAAJUGAAAOAAAAAAAAAAAAAAAAAC4CAABkcnMvZTJvRG9jLnhtbFBLAQItABQABgAIAAAA&#10;IQBcQx24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40" name="Прямоугольник 40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820E3" id="Прямоугольник 40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DL&#10;xawh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39" name="Прямоугольник 39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F27AD" id="Прямоугольник 39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NMbw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38" name="Прямоугольник 38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91242" id="Прямоугольник 38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0,276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Белый/желтый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37" name="Прямоугольник 37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FD2AA" id="Прямоугольник 37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FX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C2&#10;J2FXbgMAAJUGAAAOAAAAAAAAAAAAAAAAAC4CAABkcnMvZTJvRG9jLnhtbFBLAQItABQABgAIAAAA&#10;IQBcQx24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36" name="Прямоугольник 36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082D9" id="Прямоугольник 36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35" name="Прямоугольник 35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5C89ED" id="Прямоугольник 35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EXbw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34" name="Прямоугольник 34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772D4" id="Прямоугольник 34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33" name="Прямоугольник 33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9DBF5" id="Прямоугольник 33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Aw&#10;JmDXbgMAAJUGAAAOAAAAAAAAAAAAAAAAAC4CAABkcnMvZTJvRG9jLnhtbFBLAQItABQABgAIAAAA&#10;IQBcQx24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32" name="Прямоугольник 32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8F98D" id="Прямоугольник 32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BT&#10;OMxm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0,196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lastRenderedPageBreak/>
              <w:t>Примечание - Цвет белый/желтый не должен использоваться, когда необходимо различать белый и желтый цвета. В этих случаях цветность определяют для белого и желтого цветов соответственно.</w:t>
            </w:r>
          </w:p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3 - Координаты цветности (</w:t>
      </w:r>
      <w:r w:rsidRPr="00DB2D13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20650" cy="139700"/>
                <wp:effectExtent l="0" t="0" r="0" b="0"/>
                <wp:docPr id="31" name="Прямоугольник 31" descr="ГОСТ 32865-2014 Дороги автомобильные общего пользования. Знаки переменной информации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E5654" id="Прямоугольник 31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CXbw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39700" cy="158750"/>
                <wp:effectExtent l="0" t="0" r="0" b="0"/>
                <wp:docPr id="30" name="Прямоугольник 30" descr="ГОСТ 32865-2014 Дороги автомобильные общего пользования. Знаки переменной информации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D5A99" id="Прямоугольник 30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CQ&#10;uMwmbgMAAJUGAAAOAAAAAAAAAAAAAAAAAC4CAABkcnMvZTJvRG9jLnhtbFBLAQItABQABgAIAAAA&#10;IQBsYSDz2QAAAAMBAAAPAAAAAAAAAAAAAAAAAMg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 точек пересечения граничных линий цветовых областей ЗПИ для цветов класса С2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437"/>
        <w:gridCol w:w="984"/>
        <w:gridCol w:w="1120"/>
        <w:gridCol w:w="1120"/>
        <w:gridCol w:w="983"/>
        <w:gridCol w:w="983"/>
        <w:gridCol w:w="1120"/>
      </w:tblGrid>
      <w:tr w:rsidR="00DB2D13" w:rsidRPr="00DB2D13" w:rsidTr="00DB2D13">
        <w:trPr>
          <w:trHeight w:val="10"/>
        </w:trPr>
        <w:tc>
          <w:tcPr>
            <w:tcW w:w="166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1478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 координаты</w:t>
            </w:r>
          </w:p>
        </w:tc>
        <w:tc>
          <w:tcPr>
            <w:tcW w:w="7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Координата цветности угловых точек цветовых областей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29" name="Прямоугольник 29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33C07" id="Прямоугольник 29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VNbg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B7&#10;agVNbgMAAJUGAAAOAAAAAAAAAAAAAAAAAC4CAABkcnMvZTJvRG9jLnhtbFBLAQItABQABgAIAAAA&#10;IQBcQx24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0,660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28" name="Прямоугольник 28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F6D59" id="Прямоугольник 28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n8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AY&#10;dKn8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0,320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27" name="Прямоугольник 27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5655D" id="Прямоугольник 27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dW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Bz&#10;7ndWbgMAAJUGAAAOAAAAAAAAAAAAAAAAAC4CAABkcnMvZTJvRG9jLnhtbFBLAQItABQABgAIAAAA&#10;IQBcQx24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0,593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0,536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26" name="Прямоугольник 26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56EF3" id="Прямоугольник 26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vn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AQ&#10;8Nvn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0,444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25" name="Прямоугольник 25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91F98" id="Прямоугольник 25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24" name="Прямоугольник 24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46635" id="Прямоугольник 24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un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DT&#10;cNun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0,342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Белый/желтый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23" name="Прямоугольник 23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A0A1B" id="Прямоугольник 23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bWbw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0,618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0,479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22" name="Прямоугольник 22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AF020" id="Прямоугольник 22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CW&#10;8dpn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0,520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21" name="Прямоугольник 21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78AFF" id="Прямоугольник 21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aWbg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A2&#10;b3aWbgMAAJUGAAAOAAAAAAAAAAAAAAAAAC4CAABkcnMvZTJvRG9jLnhtbFBLAQItABQABgAIAAAA&#10;IQBcQx24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0,009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20" name="Прямоугольник 20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B2288" id="Прямоугольник 20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BV&#10;cdon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0,720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19" name="Прямоугольник 19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3D5EB" id="Прямоугольник 19" o:spid="_x0000_s1026" alt="ГОСТ 32865-2014 Дороги автомобильные общего пользования. Знаки переменной информации. Технические требования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5Obg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0,109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18" name="Прямоугольник 18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97E94" id="Прямоугольник 18" o:spid="_x0000_s1026" alt="ГОСТ 32865-2014 Дороги автомобильные общего пользования. Знаки переменной информации. Технические требования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0,087</w:t>
            </w:r>
          </w:p>
        </w:tc>
      </w:tr>
      <w:tr w:rsidR="00DB2D13" w:rsidRPr="00DB2D13" w:rsidTr="00DB2D13"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Примечание - Цвет белый/желтый не должен использоваться, когда необходимо различать белый и желтый цвета. В этих случаях цветность определяют для белого и желтого цветов соответственно.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D13" w:rsidRPr="00DB2D13" w:rsidTr="00DB2D13">
        <w:trPr>
          <w:trHeight w:val="10"/>
          <w:jc w:val="center"/>
        </w:trPr>
        <w:tc>
          <w:tcPr>
            <w:tcW w:w="13860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</w:rPr>
              <w:lastRenderedPageBreak/>
              <w:drawing>
                <wp:inline distT="0" distB="0" distL="0" distR="0">
                  <wp:extent cx="6191250" cy="6991350"/>
                  <wp:effectExtent l="0" t="0" r="0" b="0"/>
                  <wp:docPr id="17" name="Рисунок 17" descr="ГОСТ 32865-2014 Дороги автомобильные общего пользования. Знаки переменной информации. Технические требования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32865-2014 Дороги автомобильные общего пользования. Знаки переменной информации. Технические требования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699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1 - Допустимые области цветности для цветов классов С1 и С2 на диаграмме цветности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7.2.3 Яркость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7.2.3.1 Яркость белого, белого/желтого, желтого, зеленого, красного и синего цветов должна соответствовать значениям, указанным в таблице 4.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4 - Яркость (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La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) цветов на оси отсчета для классов яркости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3 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3(*)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68"/>
        <w:gridCol w:w="1740"/>
        <w:gridCol w:w="163"/>
        <w:gridCol w:w="1661"/>
        <w:gridCol w:w="163"/>
        <w:gridCol w:w="1662"/>
        <w:gridCol w:w="156"/>
        <w:gridCol w:w="2032"/>
      </w:tblGrid>
      <w:tr w:rsidR="00DB2D13" w:rsidRPr="00DB2D13" w:rsidTr="00DB2D13">
        <w:trPr>
          <w:trHeight w:val="10"/>
        </w:trPr>
        <w:tc>
          <w:tcPr>
            <w:tcW w:w="166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185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3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5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2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Освещенность, лк</w:t>
            </w:r>
          </w:p>
        </w:tc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Яркость, кд/м</w:t>
            </w: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6" name="Прямоугольник 16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467D9" id="Прямоугольник 16" o:spid="_x0000_s1026" alt="ГОСТ 32865-2014 Дороги автомобильные общего пользования. Знаки переменной информации. Технические требован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для классов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более для классов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L2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L1, L2, L3</w:t>
            </w:r>
          </w:p>
        </w:tc>
      </w:tr>
      <w:tr w:rsidR="00DB2D13" w:rsidRPr="00DB2D13" w:rsidTr="00DB2D13"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3100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62000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12400 (*)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11000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5" name="Прямоугольник 15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6D4462" id="Прямоугольник 15" o:spid="_x0000_s1026" alt="ГОСТ 32865-2014 Дороги автомобильные общего пользования. Знаки переменной информации. Технические требования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AE&#10;txTobQMAAJUGAAAOAAAAAAAAAAAAAAAAAC4CAABkcnMvZTJvRG9jLnhtbFBLAQItABQABgAIAAAA&#10;IQCJ3j48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372</w:t>
            </w:r>
          </w:p>
        </w:tc>
      </w:tr>
      <w:tr w:rsidR="00DB2D13" w:rsidRPr="00DB2D13" w:rsidTr="00DB2D13"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Белый/желтый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10540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5270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2635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52700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10540(*)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1870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9350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1065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4" name="Прямоугольник 14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C53EE7" id="Прямоугольник 14" o:spid="_x0000_s1026" alt="ГОСТ 32865-2014 Дороги автомобильные общего пользования. Знаки переменной информации. Технические требования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BF&#10;dKwlbQMAAJUGAAAOAAAAAAAAAAAAAAAAAC4CAABkcnMvZTJvRG9jLnhtbFBLAQItABQABgAIAAAA&#10;IQCJ3j48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320</w:t>
            </w:r>
          </w:p>
        </w:tc>
      </w:tr>
      <w:tr w:rsidR="00DB2D13" w:rsidRPr="00DB2D13" w:rsidTr="00DB2D13"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1860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37200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7440 (*)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750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3" name="Прямоугольник 13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238FA" id="Прямоугольник 13" o:spid="_x0000_s1026" alt="ГОСТ 32865-2014 Дороги автомобильные общего пользования. Знаки переменной информации. Технические требования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225</w:t>
            </w:r>
          </w:p>
        </w:tc>
      </w:tr>
      <w:tr w:rsidR="00DB2D13" w:rsidRPr="00DB2D13" w:rsidTr="00DB2D13"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18600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3720 (*)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3300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375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2" name="Прямоугольник 12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62C111" id="Прямоугольник 12" o:spid="_x0000_s1026" alt="ГОСТ 32865-2014 Дороги автомобильные общего пользования. Знаки переменной информации. Технические требования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AA&#10;9a3lbQMAAJUGAAAOAAAAAAAAAAAAAAAAAC4CAABkcnMvZTJvRG9jLnhtbFBLAQItABQABgAIAAAA&#10;IQCJ3j48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</w:t>
            </w:r>
          </w:p>
        </w:tc>
      </w:tr>
      <w:tr w:rsidR="00DB2D13" w:rsidRPr="00DB2D13" w:rsidTr="00DB2D13"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Красный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15500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3100 (*)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2750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315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1" name="Прямоугольник 11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285EF" id="Прямоугольник 11" o:spid="_x0000_s1026" alt="ГОСТ 32865-2014 Дороги автомобильные общего пользования. Знаки переменной информации. Технические требования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CC&#10;thVobQMAAJUGAAAOAAAAAAAAAAAAAAAAAC4CAABkcnMvZTJvRG9jLnhtbFBLAQItABQABgAIAAAA&#10;IQCJ3j48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</w:p>
        </w:tc>
      </w:tr>
      <w:tr w:rsidR="00DB2D13" w:rsidRPr="00DB2D13" w:rsidTr="00DB2D13"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Синий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6200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1240 (*)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1100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125</w:t>
            </w:r>
          </w:p>
        </w:tc>
      </w:tr>
      <w:tr w:rsidR="00DB2D13" w:rsidRPr="00DB2D13" w:rsidTr="00DB2D13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0" name="Прямоугольник 10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32592" id="Прямоугольник 10" o:spid="_x0000_s1026" alt="ГОСТ 32865-2014 Дороги автомобильные общего пользования. Знаки переменной информации. Технические требования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DD&#10;da2lbQMAAJUGAAAOAAAAAAAAAAAAAAAAAC4CAABkcnMvZTJvRG9jLnhtbFBLAQItABQABgAIAAAA&#10;IQCJ3j48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7,5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37,5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7.2.3.2 В туннелях используются значения яркости, соответствующие освещенности знака, от 400 лк и ниже.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7.2.4 Коэффициент яркости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Минимальные значения коэффициента яркости для различных цветов должны соответствовать таблице 5. Значения коэффициента яркости следует поддерживать для всех уровней освещенности от 400 до 40000 лк.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Таблица 5 - Минимальные значения коэффициента яркости для различных цветов и категорий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 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 при положении контрольных углов на координатной оси и вне координатной оси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369"/>
        <w:gridCol w:w="1370"/>
        <w:gridCol w:w="1200"/>
        <w:gridCol w:w="1369"/>
        <w:gridCol w:w="1369"/>
        <w:gridCol w:w="1042"/>
      </w:tblGrid>
      <w:tr w:rsidR="00DB2D13" w:rsidRPr="00DB2D13" w:rsidTr="00DB2D13">
        <w:trPr>
          <w:trHeight w:val="10"/>
        </w:trPr>
        <w:tc>
          <w:tcPr>
            <w:tcW w:w="166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1478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78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Цвет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Минимальное значение коэффициента яркости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R1</w:t>
            </w:r>
          </w:p>
        </w:tc>
      </w:tr>
      <w:tr w:rsidR="00DB2D13" w:rsidRPr="00DB2D13" w:rsidTr="00DB2D13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оси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Вне оси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оси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Вне оси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оси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Вне оси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Белый/желтый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2,55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Желтый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1,8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Зеленый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0,9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Красный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0,75</w:t>
            </w:r>
          </w:p>
        </w:tc>
      </w:tr>
      <w:tr w:rsidR="00DB2D13" w:rsidRPr="00DB2D13" w:rsidTr="00DB2D13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Синий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0,3</w:t>
            </w:r>
          </w:p>
        </w:tc>
      </w:tr>
      <w:tr w:rsidR="00DB2D13" w:rsidRPr="00DB2D13" w:rsidTr="00DB2D13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Примечание - Для освещенности ниже 400 лк отсутствуют требования к коэффициенту яркости. 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 R3 рекомендуется выбирать с учетом требований 7.2.8.</w:t>
            </w:r>
          </w:p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lastRenderedPageBreak/>
        <w:t>7.2.5 Ширина светового пучка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7.2.5.1 Классы ширины светового пучка с соответствующими им углами в горизонтальной и вертикальной плоскостях, в пределах которых сохраняется 50% яркость элемента поверхности отображения знака от номинальной осевой яркости, выбирают в соответствии с таблицей 6.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Таблица 6 - Диапазон углов для различных классов ширины светового пучка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В градусах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3478"/>
        <w:gridCol w:w="2961"/>
      </w:tblGrid>
      <w:tr w:rsidR="00DB2D13" w:rsidRPr="00DB2D13" w:rsidTr="00DB2D13">
        <w:trPr>
          <w:trHeight w:val="10"/>
        </w:trPr>
        <w:tc>
          <w:tcPr>
            <w:tcW w:w="3142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3696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42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 ширины светового пучка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Угол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горизонтальный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вертикальный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-5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+15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</w:tr>
      <w:tr w:rsidR="00DB2D13" w:rsidRPr="00DB2D13" w:rsidTr="00DB2D1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-20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7.2.5.2 При любых значениях углов в горизонтальной и вертикальной плоскостях значение яркости не должно превышать 150% значения яркости, измеряемого на координатной оси.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7.2.5.3 При любых значениях углов в горизонтальной и вертикальной плоскостях значение яркости не должно превышать максимальную яркость в соответствии с таблицей 4.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7.2.6 Однородность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7.2.6.1 Отношение средней светоотдачи от 12% самых ярких элементов к средней светоотдаче от 12% самых слабых элементов должно быть не более чем 3:1.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7.2.6.2 Отношение средней светоотдачи от 4% самых ярких элементов к средней светоотдаче от 4% самых слабых элементов должно быть не более чем 5:1.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7.2.6.3 Световой поток должен быть однороден для каждого цвета в отдельности.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7.2.7 Мерцание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На лицевой поверхности знака не должно быть мерцающих источников света, затрудняющих восприятие информации.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Минимальная частота обновления экрана - 90 Гц.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7.2.8 Сочетание классов фотометрических параметров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7.2.8.1 Класс ширины светового пучка выбирают в зависимости от места размещения ЗПИ. Яркость и коэффициент яркости (в большинстве случаев рекомендуется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3/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3) определяют в соответствии с выбранной шириной светового пучка и с учетом обеспечения четкости восприятия изображения водителями в возможных неблагоприятных погодных условиях. Для классов с широким световым пучком выбирают классы с более низким значением яркости.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7.2.8.2 ЗПИ, предназначенные для размещения на автомагистралях и скоростных дорогах, должны относиться к классам ширины светового пучка В1-В3, дорогах обычного типа - В4-В7.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7.2.8.3 ЗПИ, предназначенные для размещения на автомагистралях и скоростных дорогах, должны относиться к классам яркости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2-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3, на дорогах обычного типа -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B2D13">
        <w:rPr>
          <w:rFonts w:ascii="Arial" w:eastAsia="Times New Roman" w:hAnsi="Arial" w:cs="Arial"/>
          <w:color w:val="4C4C4C"/>
          <w:spacing w:val="2"/>
          <w:sz w:val="29"/>
          <w:szCs w:val="29"/>
        </w:rPr>
        <w:t>7.3 Требования к физическим характеристикам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7.3.1 Стойкость светотехнических ЗПИ к воздействию окружающей среды разделяют на классы в соответствии с таблицей 7.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7 - Классификация стойкости к воздействию окружающей среды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4165"/>
      </w:tblGrid>
      <w:tr w:rsidR="00DB2D13" w:rsidRPr="00DB2D13" w:rsidTr="00DB2D13">
        <w:trPr>
          <w:trHeight w:val="10"/>
        </w:trPr>
        <w:tc>
          <w:tcPr>
            <w:tcW w:w="554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435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Параметры окружающей среды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Условное обозначение классов</w:t>
            </w: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Т1, Т2, Т3</w:t>
            </w: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Загрязнение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D1, D2, D3, D4</w:t>
            </w: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Стойкость к осадкам (внешним воздействиям)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Р1, Р2, Р3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7.3.2 Требования стойкости к воздействию окружающей среды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7.3.2.1 Стойкость к воздействию температуры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Класс устойчивости знаков к температурному воздействию в зависимости от условий эксплуатации выбирают по таблице 8.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8 - Интервал температур для различных классов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3474"/>
        <w:gridCol w:w="3480"/>
      </w:tblGrid>
      <w:tr w:rsidR="00DB2D13" w:rsidRPr="00DB2D13" w:rsidTr="00DB2D13">
        <w:trPr>
          <w:trHeight w:val="10"/>
        </w:trPr>
        <w:tc>
          <w:tcPr>
            <w:tcW w:w="2587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696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D13" w:rsidRPr="00DB2D13" w:rsidTr="00DB2D1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Температура окружающей среды, °С</w:t>
            </w:r>
          </w:p>
        </w:tc>
      </w:tr>
      <w:tr w:rsidR="00DB2D13" w:rsidRPr="00DB2D13" w:rsidTr="00DB2D13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минимальная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максимальная</w:t>
            </w:r>
          </w:p>
        </w:tc>
      </w:tr>
      <w:tr w:rsidR="00DB2D13" w:rsidRPr="00DB2D13" w:rsidTr="00DB2D1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+60</w:t>
            </w:r>
          </w:p>
        </w:tc>
      </w:tr>
      <w:tr w:rsidR="00DB2D13" w:rsidRPr="00DB2D13" w:rsidTr="00DB2D1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+55</w:t>
            </w:r>
          </w:p>
        </w:tc>
      </w:tr>
      <w:tr w:rsidR="00DB2D13" w:rsidRPr="00DB2D13" w:rsidTr="00DB2D1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-40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+40</w:t>
            </w:r>
          </w:p>
        </w:tc>
      </w:tr>
      <w:tr w:rsidR="00DB2D13" w:rsidRPr="00DB2D13" w:rsidTr="00DB2D13">
        <w:tc>
          <w:tcPr>
            <w:tcW w:w="9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Примечание - Допускается установление дополнительных классов с более жесткими температурными требованиями в зависимости от климатического района размещения ЗПИ.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7.3.2.2 Стойкость к загрязнению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Стойкость ЗПИ к загрязнению выбирают по таблице 9 в зависимости от степени загрязнения.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9 - Классификация по степени загрязнения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555"/>
        <w:gridCol w:w="6802"/>
      </w:tblGrid>
      <w:tr w:rsidR="00DB2D13" w:rsidRPr="00DB2D13" w:rsidTr="00DB2D13">
        <w:trPr>
          <w:trHeight w:val="10"/>
        </w:trPr>
        <w:tc>
          <w:tcPr>
            <w:tcW w:w="1109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D13" w:rsidRPr="00DB2D13" w:rsidTr="00DB2D1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Степень загрязнения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Описание</w:t>
            </w:r>
          </w:p>
        </w:tc>
      </w:tr>
      <w:tr w:rsidR="00DB2D13" w:rsidRPr="00DB2D13" w:rsidTr="00DB2D1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D1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Загрязнение отсутствует или происходит только сухое не проводящее электричество загрязнение. 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Загрязнение не вызывает утечек электрического тока</w:t>
            </w:r>
          </w:p>
        </w:tc>
      </w:tr>
      <w:tr w:rsidR="00DB2D13" w:rsidRPr="00DB2D13" w:rsidTr="00DB2D1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Происходит только сухое не проводящее электричество загрязнение, при котором возможно возникновение временной проводимости, вызванной конденсацией влаги</w:t>
            </w:r>
          </w:p>
        </w:tc>
      </w:tr>
      <w:tr w:rsidR="00DB2D13" w:rsidRPr="00DB2D13" w:rsidTr="00DB2D1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Происходит проводящее электричество загрязнение или сухое не проводящее, которое становится проводящим при конденсации влаги</w:t>
            </w:r>
          </w:p>
        </w:tc>
      </w:tr>
      <w:tr w:rsidR="00DB2D13" w:rsidRPr="00DB2D13" w:rsidTr="00DB2D1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D4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Загрязнение вызывает устойчивую проводимость электрического тока из-за пыли, дождя или снега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Степень стойкости к загрязнению ЗПИ устанавливает изготовитель.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7.3.2.3 Стойкость к коррозии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ЗПИ должны обладать стойкостью к коррозии на весь срок эксплуатации, гарантированный изготовителем.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7.3.2.4 Защита оболочек электрооборудования (уровень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IP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Знаки с открытым электрическим оборудованием должны иметь защиту от проникновения твердых частиц (и/или пыли) и воды в соответствии с классами, указанными в таблице 10 (устанавливают в соответствии с требованиями заказчика и в зависимости от климатического района размещения ЗПИ).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10 - Классификация по уровню защиты от внешних воздействий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735"/>
      </w:tblGrid>
      <w:tr w:rsidR="00DB2D13" w:rsidRPr="00DB2D13" w:rsidTr="00DB2D13">
        <w:trPr>
          <w:trHeight w:val="10"/>
        </w:trPr>
        <w:tc>
          <w:tcPr>
            <w:tcW w:w="554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554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Класс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Степень защиты от внешних воздействий</w:t>
            </w: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IP45</w:t>
            </w: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IP55</w:t>
            </w:r>
          </w:p>
        </w:tc>
      </w:tr>
      <w:tr w:rsidR="00DB2D13" w:rsidRPr="00DB2D13" w:rsidTr="00DB2D1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IP66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7.3.2.5 Лицевая панель ЗПИ должна выдерживать ударные нагрузки, соответствующие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8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7.3.2.6 ЗПИ должен обладать виброустойчивостью, соответствующей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39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</w:pPr>
      <w:r w:rsidRPr="00DB2D13">
        <w:rPr>
          <w:rFonts w:ascii="Arial" w:eastAsia="Times New Roman" w:hAnsi="Arial" w:cs="Arial"/>
          <w:color w:val="4C4C4C"/>
          <w:spacing w:val="2"/>
          <w:sz w:val="29"/>
          <w:szCs w:val="29"/>
          <w:lang w:val="ru-RU"/>
        </w:rPr>
        <w:lastRenderedPageBreak/>
        <w:t>7.4 Коды классификации светотехнических знаков переменной информации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7.4.1 Классификацию ЗПИ осуществляют на основе классов технических характеристик: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а) светотехнические параметры знаков для каждого цвета обозначают комбинацией по 7.2.1 (см. таблицу 1), например: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1) для белого/желтого цвета: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C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B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2) для красного: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C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3(*)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B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Возможны другие комбинации: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класс цвета С1 или С2;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- класс яркости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 или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3,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3(*);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 (Т),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2(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T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) или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L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3(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T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 xml:space="preserve">- класс коэффициента яркости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 или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R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класс ширины луча В1, В2, В3, В4, В5, В6 или В7;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б) параметры стойкости к воздействию окружающей среды также обозначают комбинацией классов согласно таблице 7, например: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1) класс температуры Т1, Т2 или Т3;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2) загрязненность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D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1,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D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2,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D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3) класс защиты электрооборудования Р1, Р2 или Р3.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7.4.2 ЗПИ классифицируют по результатам тестирования испытательного модуля в соответствии с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0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с последующим включением его результатов в маркировку, этикетку и комплекс информации в соответствии с разделом 10.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8 Электротехнические требования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8.1 Основное питание ЗПИ должно осуществляться от специальной силовой электрической сети и/или от сети электропитания освещения автомобильной дороги.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8.2 Возможно дополнительное энергоснабжение за счет применения автономных источников питания (солнечные батареи, ветрогенераторы и др.) с целью экономии электроэнергии.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8.3 ЗПИ должен полноценно функционировать при питании от сети от 220 до 230 В или от 380 до 400 В.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Колебания номинального напряжения в сети от минус 13% до плюс 10% не должны влиять на работоспособность и качество функционирования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8.4 Частота питающего напряжения - (50±1) Гц.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8.5 Отключение электропитания не должно приводить к повреждению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8.6 Для заземления металлических нетоковедущих частей ЗПИ должен иметь контактный зажим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1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10434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.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Электрическое сопротивление заземляющего устройства не должно превышать 4 Ом.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8.7 Кратковременное падение напряжения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 случае кратковременного падения напряжения в сети более чем на 13% от номинального на определенный интервал времени ЗПИ должен функционировать в соответствии с требованиями таблицы 11.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11 - Последствия кратковременного падения напряжения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477"/>
      </w:tblGrid>
      <w:tr w:rsidR="00DB2D13" w:rsidRPr="00DB2D13" w:rsidTr="00DB2D13">
        <w:trPr>
          <w:trHeight w:val="10"/>
        </w:trPr>
        <w:tc>
          <w:tcPr>
            <w:tcW w:w="3142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946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Продолжительность, мс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Последствия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&lt;50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оказывает влияния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50-100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Знак должен продолжать выводить текущее сообщение</w:t>
            </w:r>
          </w:p>
        </w:tc>
      </w:tr>
      <w:tr w:rsidR="00DB2D13" w:rsidRPr="00DB2D13" w:rsidTr="00DB2D1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9" name="Прямоугольник 9" descr="ГОСТ 32865-2014 Дороги автомобильные общего пользования. Знаки переменной информации.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817EF" id="Прямоугольник 9" o:spid="_x0000_s1026" alt="ГОСТ 32865-2014 Дороги автомобильные общего пользования. Знаки переменной информации. Технические требования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Допустимо отключение сообщения, если иное не определено заказчиком. Не должны осуществляться вывод неполных или ложных сообщений или произойти повреждение самого знака.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При восстановлении напряжения питания знак должен быть готов к работе в активном режиме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lastRenderedPageBreak/>
        <w:t>8.8 Кратковременное перенапряжение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Если предусмотрена защита ЗПИ от кратковременного (не динамического) перенапряжения, то в маркировке и сопроводительной документации следует указывать диапазон рабочих напряжений защитного устройства.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9 Требования к транспортированию и хранению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9.1 Хранение и транспортирование ЗПИ в упаковке предприятия-изготовителя должно осуществляться в условиях хранения и транспортирования 5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2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15150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 xml:space="preserve">для типа атмосферы 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II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 ЗПИ в упаковке предприятия-изготовителя допускается транспортировать любым видом транспорта.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9.2 Предельный срок хранения в условиях, указанных в 9.1, без переконсервации - один год.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9.3 Транспортирование изделия осуществляют в упакованном виде в соответствии с правилами перевозки грузов, установленными на каждом виде транспорта.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9.4 При транспортировании и погрузке должны быть предусмотрены меры, исключающие механические повреждения и обеспечивающие сохранность защитного покрытия.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9.5 Условия транспортирования и хранения должны соответствовать климатическим факторам внешней среды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3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12.3.009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9.6 Во время погрузочно-разгрузочных работ и при транспортировании ящики с ЗПИ не должны подвергаться резким механическим ударам и воздействию атмосферных осадков.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10 Требования к маркировке, этикетированию и информационному сопровождению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10.1 ЗПИ в сборе должен иметь маркировку в соответствии с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4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14192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5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18620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содержащую следующую информацию: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наименование изделия по эксплуатационному и функциональному назначению;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обозначение изделия;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  <w:t>- товарный знак (логотип) предприятия-изготовителя (при наличии);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наименование страны-изготовителя;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наименование и юридический адрес предприятия-изготовителя;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наименование, юридический и фактический адрес уполномоченного изготовителем лица, импортера;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дату изготовления;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гарантийный срок;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средний срок службы;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состав (комплектность);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характеристики для подключения к источникам электропитания: номинальное рабочее напряжение или диапазон в вольтах, номинальную частоту в герцах, номинальную потребляемую мощность в ваттах;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степень защиты от проникновения пыли и влаги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6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14254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информацию о сертификации;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обозначение стандарта и/или технических условий, по которым изготовлено изделие;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единый знак обращения продукции на рынке государств - членов Таможенного союза.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10.2 Общая площадь маркировки должна составлять не менее 100 см</w:t>
      </w:r>
      <w:r w:rsidRPr="00DB2D13">
        <w:rPr>
          <w:rFonts w:ascii="Arial" w:eastAsia="Times New Roman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8" name="Прямоугольник 8" descr="ГОСТ 32865-2014 Дороги автомобильные общего пользования. Знаки переменной информации.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97783" id="Прямоугольник 8" o:spid="_x0000_s1026" alt="ГОСТ 32865-2014 Дороги автомобильные общего пользования. Знаки переменной информации. Технические требован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, а срок ее службы должен соответствовать сроку службы ЗПИ. Маркировку не следует наносить на поверхность отображения ЗПИ или на любые его съемные части, замена которых может привести к недостоверности или ее утрате.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10.3 Износостойкость маркировки определяют для нормальных условий эксплуатации.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10.4 Если отдельные узлы и детали ЗПИ отвечают требованиям соответствующих стандартов, на них также должна быть нанесена маркировка.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10.5 На крышке корпуса должна быть нанесена надпись: "Открывать, отключив от сети". Надпись должна быть нанесена методом гравировки или любым другим методом, обеспечивающим сохранность надписи в течение всего срока эксплуатации ЗПИ.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10.6 Графический модуль должен быть обернут в упаковочную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7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8273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или влагонепроницаемую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8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515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бумагу. Комплект крепежа должен быть упакован в тару согласно спецификации.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10.7 Упаковка графического модуля должна исключать возможность изменения геометрической формы, деформации и обеспечивать сохранность поверхности отображения при погрузочно-разгрузочных работах и хранении.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10.8 Маркировка транспортной тары, в которую упаковывают ЗПИ, должна быть выполнена в соответствии с требованиями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49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14192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и иметь манипуляционные знаки "Осторожно, хрупкое", "Боится сырости", "Верх" и "Места стропирования".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10.9 Транспортную маркировку производят в зависимости от способа транспортирования по мере необходимости для каждого конкретного случая.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10.10 Предприятие-изготовитель должно предоставить потребителям эксплуатационные документы в соответствии с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50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2.601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10.11 Информация о ЗПИ, касающаяся вопросов их электрической и пожарной безопасности, должна быть приведена на официальном языке государства, в котором он будет установлен.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10.12 Сопроводительная документация должна быть обернута водонепроницаемой бумагой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51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8828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(или заварена в полиэтиленовую пленку по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52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10354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) и размещена под крышкой транспортной тары либо передана непосредственно заказчику. В случае упаковки отгрузочной партии, состоящей из нескольких единиц транспортной тары, пакет с сопроводительной документацией размещается в транспортной таре под номером один.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10.13 Вся сопроводительная документация, товарно-транспортные накладные должны содержать единый знак обращения продукции на рынке государств - членов Таможенного союза.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11 Гарантии изготовителя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t>11.1 Изготовитель должен гарантировать соответствие ЗПИ требованиям настоящего стандарта при соблюдении условий хранения, транспортирования и эксплуатации.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11.2 Гарантийный срок службы электромеханических ЗПИ до предельного состояния устанавливают в соответствии с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53" w:history="1">
        <w:r w:rsidRPr="00DB2D1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val="ru-RU"/>
          </w:rPr>
          <w:t>ГОСТ 32945</w:t>
        </w:r>
      </w:hyperlink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в зависимости от наличия внутреннего и внешнего освещения, а также типа световозвращающей пленки.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11.3 Гарантийный срок службы светотехнических ЗПИ - не менее двух лет со дня ввода в эксплуатацию.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11.4 Гарантийный срок службы изделия должен быть указан в технических условиях на ЗПИ конкретного типа.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t>Приложение А (справочное). Примеры исполнения знаков переменной информации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А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0"/>
      </w:tblGrid>
      <w:tr w:rsidR="00DB2D13" w:rsidRPr="00DB2D13" w:rsidTr="00DB2D13">
        <w:trPr>
          <w:trHeight w:val="10"/>
          <w:jc w:val="center"/>
        </w:trPr>
        <w:tc>
          <w:tcPr>
            <w:tcW w:w="8870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4362450" cy="2038350"/>
                  <wp:effectExtent l="0" t="0" r="0" b="0"/>
                  <wp:docPr id="7" name="Рисунок 7" descr="ГОСТ 32865-2014 Дороги автомобильные общего пользования. Знаки переменной информации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32865-2014 Дороги автомобильные общего пользования. Знаки переменной информации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1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изображение;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поверхность отображения;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3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направление просмотра;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4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подложка;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5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лицевая панель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А.1 - Основные элементы светотехнического дорожного знака переменной информации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D13" w:rsidRPr="00DB2D13" w:rsidTr="00DB2D13">
        <w:trPr>
          <w:trHeight w:val="10"/>
          <w:jc w:val="center"/>
        </w:trPr>
        <w:tc>
          <w:tcPr>
            <w:tcW w:w="12566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00466E"/>
                <w:sz w:val="21"/>
                <w:szCs w:val="21"/>
              </w:rPr>
              <w:lastRenderedPageBreak/>
              <w:drawing>
                <wp:inline distT="0" distB="0" distL="0" distR="0">
                  <wp:extent cx="6191250" cy="3225800"/>
                  <wp:effectExtent l="0" t="0" r="0" b="0"/>
                  <wp:docPr id="6" name="Рисунок 6" descr="ГОСТ 32865-2014 Дороги автомобильные общего пользования. Знаки переменной информации. Технические требования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32865-2014 Дороги автомобильные общего пользования. Знаки переменной информации. Технические требования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2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1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электропредохранитель;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2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трансформатор;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3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блок питания;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4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датчик-реле температуры;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5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нагревательный элемент;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6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модуль связи;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7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модуль управления;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8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магнитный преобразователь перемещения панелей;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val="ru-RU"/>
        </w:rPr>
        <w:t>9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- электромотор и механизм привода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А.2 - Функциональная схема электромеханического дорожного знака переменной информации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D13" w:rsidRPr="00DB2D13" w:rsidTr="00DB2D13">
        <w:trPr>
          <w:trHeight w:val="10"/>
          <w:jc w:val="center"/>
        </w:trPr>
        <w:tc>
          <w:tcPr>
            <w:tcW w:w="9610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4800600" cy="2457450"/>
                  <wp:effectExtent l="0" t="0" r="0" b="0"/>
                  <wp:docPr id="5" name="Рисунок 5" descr="ГОСТ 32865-2014 Дороги автомобильные общего пользования. Знаки переменной информации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32865-2014 Дороги автомобильные общего пользования. Знаки переменной информации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А.3 - Пример электромеханического дорожного знака переменной информации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  <w:lang w:val="ru-RU"/>
        </w:rPr>
        <w:lastRenderedPageBreak/>
        <w:t>Приложение Б (справочное). Примеры светотехнических знаков переменной информации с инверсией и без инверсии цветов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t>Приложение Б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(справочное)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Б.1 Знаки переменной информации с инверсией цветов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Примеры инверсии цветов при расположении элементов знаков переменной информации в виде равномерной ортогональной матрицы приведены на рисунках Б.1 и Б.2.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D13" w:rsidRPr="00DB2D13" w:rsidTr="00DB2D13">
        <w:trPr>
          <w:trHeight w:val="10"/>
          <w:jc w:val="center"/>
        </w:trPr>
        <w:tc>
          <w:tcPr>
            <w:tcW w:w="1016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080000" cy="5226050"/>
                  <wp:effectExtent l="0" t="0" r="6350" b="0"/>
                  <wp:docPr id="4" name="Рисунок 4" descr="ГОСТ 32865-2014 Дороги автомобильные общего пользования. Знаки переменной информации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32865-2014 Дороги автомобильные общего пользования. Знаки переменной информации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522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Б.1 - Пример знаков переменной информации круглой формы с инверсией цветов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D13" w:rsidRPr="00DB2D13" w:rsidTr="00DB2D13">
        <w:trPr>
          <w:trHeight w:val="10"/>
          <w:jc w:val="center"/>
        </w:trPr>
        <w:tc>
          <w:tcPr>
            <w:tcW w:w="1090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5467350" cy="5689600"/>
                  <wp:effectExtent l="0" t="0" r="0" b="6350"/>
                  <wp:docPr id="3" name="Рисунок 3" descr="ГОСТ 32865-2014 Дороги автомобильные общего пользования. Знаки переменной информации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32865-2014 Дороги автомобильные общего пользования. Знаки переменной информации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56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Б.2 - Пример ЗПИ треугольной формы с инверсией цветов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val="ru-RU"/>
        </w:rPr>
        <w:t>Б.2 Знаки переменной информации без инверсии цветов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Знаки с полноцветной графикой состоят из элементов, расположенных в виде ортогональной матрицы с одинаковыми расстояниями между элементами по вертикали и горизонтали, каждый из которых может состоять из трех источников света (красного, синего и зеленого). Изменяя яркость и цвет каждого элемента знака, отображают на нем требуемое изображение.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lastRenderedPageBreak/>
        <w:br/>
        <w:t>Дополнительно к нормируемым характеристикам настоящего стандарта для знаков без инверсии цветов следует относить: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число элементов на единицу поверхности;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- управление яркостью отдельного элемента.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В случае, если при воспроизведении косых линий и окружностей элементами знака, расположенными в виде равномерной матрицы, возникает ступенчатый эффект, рекомендуется ограничить расстояние между элементами, а также использовать другие технические методы снижения ступенчатого эффекта и технологии, улучшающие восприятие эквивалентной области.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Исключение эффекта "засвечивания" осуществляют регулированием интенсивности света элементов матрицы знака.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Для исключения изменения воспринимаемого размера букв на белом фоне при изменении расстояния наблюдения изменяют яркость фона.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Примеры не цветовой инверсии цветов при расположении элементов знака в виде равномерной ортогональной матрицы приведены на рисунках Б.3 и Б.4.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D13" w:rsidRPr="00DB2D13" w:rsidTr="00DB2D13">
        <w:trPr>
          <w:trHeight w:val="10"/>
          <w:jc w:val="center"/>
        </w:trPr>
        <w:tc>
          <w:tcPr>
            <w:tcW w:w="1016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>
                  <wp:extent cx="5086350" cy="5549900"/>
                  <wp:effectExtent l="0" t="0" r="0" b="0"/>
                  <wp:docPr id="2" name="Рисунок 2" descr="ГОСТ 32865-2014 Дороги автомобильные общего пользования. Знаки переменной информации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32865-2014 Дороги автомобильные общего пользования. Знаки переменной информации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554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Б.3 - Пример знаков переменной информации круглой формы без инверсии цветов</w:t>
      </w:r>
    </w:p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B2D13" w:rsidRPr="00DB2D13" w:rsidTr="00DB2D13">
        <w:trPr>
          <w:trHeight w:val="10"/>
          <w:jc w:val="center"/>
        </w:trPr>
        <w:tc>
          <w:tcPr>
            <w:tcW w:w="10903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</w:tr>
      <w:tr w:rsidR="00DB2D13" w:rsidRPr="00DB2D13" w:rsidTr="00DB2D13">
        <w:trPr>
          <w:jc w:val="center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</w:rPr>
              <w:lastRenderedPageBreak/>
              <w:drawing>
                <wp:inline distT="0" distB="0" distL="0" distR="0">
                  <wp:extent cx="5461000" cy="5403850"/>
                  <wp:effectExtent l="0" t="0" r="6350" b="6350"/>
                  <wp:docPr id="1" name="Рисунок 1" descr="ГОСТ 32865-2014 Дороги автомобильные общего пользования. Знаки переменной информации.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32865-2014 Дороги автомобильные общего пользования. Знаки переменной информации.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0" cy="540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Рисунок Б.4 - Пример знаков переменой информации треугольной формы без инверсии цветов</w:t>
      </w:r>
    </w:p>
    <w:p w:rsidR="00DB2D13" w:rsidRPr="00DB2D13" w:rsidRDefault="00DB2D13" w:rsidP="00DB2D1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B2D13">
        <w:rPr>
          <w:rFonts w:ascii="Arial" w:eastAsia="Times New Roman" w:hAnsi="Arial" w:cs="Arial"/>
          <w:color w:val="3C3C3C"/>
          <w:spacing w:val="2"/>
          <w:sz w:val="31"/>
          <w:szCs w:val="3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601"/>
        <w:gridCol w:w="6250"/>
      </w:tblGrid>
      <w:tr w:rsidR="00DB2D13" w:rsidRPr="00DB2D13" w:rsidTr="00DB2D13">
        <w:trPr>
          <w:trHeight w:val="10"/>
        </w:trPr>
        <w:tc>
          <w:tcPr>
            <w:tcW w:w="554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</w:rPr>
            </w:pPr>
          </w:p>
        </w:tc>
        <w:tc>
          <w:tcPr>
            <w:tcW w:w="3142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7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D13" w:rsidRPr="00DB2D13" w:rsidTr="00DB2D1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[1]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Правила дорожного движения Республики Беларусь*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Утверждены Указом Президента Республики Беларусь от 28.11.2005 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 551 (редакция от 13.06.2013)</w:t>
            </w:r>
          </w:p>
        </w:tc>
      </w:tr>
      <w:tr w:rsidR="00DB2D13" w:rsidRPr="00DB2D13" w:rsidTr="00DB2D1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________________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br/>
              <w:t>* Доступ к международным и зарубежным документам, упомянутым в тексте, можно получить, обратившись в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62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Службу поддержки пользователей</w:t>
              </w:r>
            </w:hyperlink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. - Примечание изготовителя базы данных.</w:t>
            </w:r>
          </w:p>
        </w:tc>
      </w:tr>
      <w:tr w:rsidR="00DB2D13" w:rsidRPr="00DB2D13" w:rsidTr="00DB2D1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[2]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Правила дорожного движения Республики Казахстан</w:t>
            </w: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Утверждены Постановлением Правительства Республики Казахстан от 25.11.1997 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 xml:space="preserve"> 1650 (редакция от 10.07.2013)</w:t>
            </w:r>
          </w:p>
        </w:tc>
      </w:tr>
      <w:tr w:rsidR="00DB2D13" w:rsidRPr="00DB2D13" w:rsidTr="00DB2D1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[3]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hyperlink r:id="rId63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Правила дорожного движения Российской Федерации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Утверждены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64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 xml:space="preserve">Постановлением Правительства Российской Федерации от 23.10.1993 </w:t>
              </w:r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N</w:t>
              </w:r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 xml:space="preserve"> 1090</w:t>
              </w:r>
            </w:hyperlink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(редакция</w:t>
            </w: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</w:t>
            </w:r>
            <w:hyperlink r:id="rId65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от 04.10.2013</w:t>
              </w:r>
            </w:hyperlink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)</w:t>
            </w:r>
          </w:p>
        </w:tc>
      </w:tr>
      <w:tr w:rsidR="00DB2D13" w:rsidRPr="00DB2D13" w:rsidTr="00DB2D1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[4]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hyperlink r:id="rId66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>Конвенция о дорожных знаках и сигналах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Заключена в г.Вене 08.11.1968, СССР ратифицировал Конвенцию (</w:t>
            </w:r>
            <w:hyperlink r:id="rId67" w:history="1"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 xml:space="preserve">Указ Президиума ВС СССР от 29.04.1974 </w:t>
              </w:r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N</w:t>
              </w:r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val="ru-RU"/>
                </w:rPr>
                <w:t xml:space="preserve"> 5939-</w:t>
              </w:r>
              <w:r w:rsidRPr="00DB2D1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</w:rPr>
                <w:t>VIII</w:t>
              </w:r>
            </w:hyperlink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)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3664"/>
      </w:tblGrid>
      <w:tr w:rsidR="00DB2D13" w:rsidRPr="00DB2D13" w:rsidTr="00DB2D13">
        <w:trPr>
          <w:trHeight w:val="10"/>
        </w:trPr>
        <w:tc>
          <w:tcPr>
            <w:tcW w:w="6838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4435" w:type="dxa"/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B2D13" w:rsidRPr="00DB2D13" w:rsidTr="00DB2D13"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УДК 656.055.9:006.354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МКС 93.080.30</w:t>
            </w:r>
          </w:p>
        </w:tc>
      </w:tr>
      <w:tr w:rsidR="00DB2D13" w:rsidRPr="00DB2D13" w:rsidTr="00DB2D13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DB2D13" w:rsidRPr="00DB2D13" w:rsidTr="00DB2D13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2D13" w:rsidRPr="00DB2D13" w:rsidRDefault="00DB2D13" w:rsidP="00DB2D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</w:pPr>
            <w:r w:rsidRPr="00DB2D1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/>
              </w:rPr>
              <w:t>Ключевые слова: знак переменной информации, требования к конструкции, требования к светотехническим характеристикам</w:t>
            </w:r>
          </w:p>
        </w:tc>
      </w:tr>
    </w:tbl>
    <w:p w:rsidR="00DB2D13" w:rsidRPr="00DB2D13" w:rsidRDefault="00DB2D13" w:rsidP="00DB2D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</w:pP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Электронный текст документа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подготовлен АО "Кодекс" и сверен по: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официальное издание</w:t>
      </w:r>
      <w:r w:rsidRPr="00DB2D13">
        <w:rPr>
          <w:rFonts w:ascii="Arial" w:eastAsia="Times New Roman" w:hAnsi="Arial" w:cs="Arial"/>
          <w:color w:val="2D2D2D"/>
          <w:spacing w:val="2"/>
          <w:sz w:val="21"/>
          <w:szCs w:val="21"/>
          <w:lang w:val="ru-RU"/>
        </w:rPr>
        <w:br/>
        <w:t>М.: Стандартинформ, 2019</w:t>
      </w:r>
    </w:p>
    <w:p w:rsidR="00775670" w:rsidRPr="00DB2D13" w:rsidRDefault="00775670">
      <w:pPr>
        <w:rPr>
          <w:lang w:val="ru-RU"/>
        </w:rPr>
      </w:pPr>
      <w:bookmarkStart w:id="0" w:name="_GoBack"/>
      <w:bookmarkEnd w:id="0"/>
    </w:p>
    <w:sectPr w:rsidR="00775670" w:rsidRPr="00DB2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4"/>
    <w:rsid w:val="00775670"/>
    <w:rsid w:val="00D97894"/>
    <w:rsid w:val="00D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4FAA2-69B1-4BA0-82D2-03EADCB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2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2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B2D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2D1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a"/>
    <w:rsid w:val="00D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2D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2D1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B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6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55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0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6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23836" TargetMode="External"/><Relationship Id="rId18" Type="http://schemas.openxmlformats.org/officeDocument/2006/relationships/hyperlink" Target="http://docs.cntd.ru/document/1200006710" TargetMode="External"/><Relationship Id="rId26" Type="http://schemas.openxmlformats.org/officeDocument/2006/relationships/hyperlink" Target="http://docs.cntd.ru/document/9004835" TargetMode="External"/><Relationship Id="rId39" Type="http://schemas.openxmlformats.org/officeDocument/2006/relationships/hyperlink" Target="http://docs.cntd.ru/document/1200123711" TargetMode="External"/><Relationship Id="rId21" Type="http://schemas.openxmlformats.org/officeDocument/2006/relationships/hyperlink" Target="http://docs.cntd.ru/document/1200006969" TargetMode="External"/><Relationship Id="rId34" Type="http://schemas.openxmlformats.org/officeDocument/2006/relationships/hyperlink" Target="http://docs.cntd.ru/document/1900882" TargetMode="External"/><Relationship Id="rId42" Type="http://schemas.openxmlformats.org/officeDocument/2006/relationships/hyperlink" Target="http://docs.cntd.ru/document/1200003320" TargetMode="External"/><Relationship Id="rId47" Type="http://schemas.openxmlformats.org/officeDocument/2006/relationships/hyperlink" Target="http://docs.cntd.ru/document/1200018137" TargetMode="External"/><Relationship Id="rId50" Type="http://schemas.openxmlformats.org/officeDocument/2006/relationships/hyperlink" Target="http://docs.cntd.ru/document/1200106869" TargetMode="External"/><Relationship Id="rId55" Type="http://schemas.openxmlformats.org/officeDocument/2006/relationships/hyperlink" Target="http://docs.cntd.ru/picture/get?id=P015F00000000&amp;doc_id=1200124243" TargetMode="External"/><Relationship Id="rId63" Type="http://schemas.openxmlformats.org/officeDocument/2006/relationships/hyperlink" Target="http://docs.cntd.ru/document/9004835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cs.cntd.ru/document/8425010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6604" TargetMode="External"/><Relationship Id="rId29" Type="http://schemas.openxmlformats.org/officeDocument/2006/relationships/hyperlink" Target="http://docs.cntd.ru/document/90519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11" Type="http://schemas.openxmlformats.org/officeDocument/2006/relationships/hyperlink" Target="http://docs.cntd.ru/document/9051603" TargetMode="External"/><Relationship Id="rId24" Type="http://schemas.openxmlformats.org/officeDocument/2006/relationships/hyperlink" Target="http://docs.cntd.ru/document/1200123711" TargetMode="External"/><Relationship Id="rId32" Type="http://schemas.openxmlformats.org/officeDocument/2006/relationships/hyperlink" Target="http://docs.cntd.ru/document/1200006969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://docs.cntd.ru/document/1200123711" TargetMode="External"/><Relationship Id="rId45" Type="http://schemas.openxmlformats.org/officeDocument/2006/relationships/hyperlink" Target="http://docs.cntd.ru/document/901714250" TargetMode="External"/><Relationship Id="rId53" Type="http://schemas.openxmlformats.org/officeDocument/2006/relationships/hyperlink" Target="http://docs.cntd.ru/document/1200130816" TargetMode="External"/><Relationship Id="rId58" Type="http://schemas.openxmlformats.org/officeDocument/2006/relationships/image" Target="media/image5.jpeg"/><Relationship Id="rId66" Type="http://schemas.openxmlformats.org/officeDocument/2006/relationships/hyperlink" Target="http://docs.cntd.ru/document/1900882" TargetMode="External"/><Relationship Id="rId5" Type="http://schemas.openxmlformats.org/officeDocument/2006/relationships/hyperlink" Target="http://docs.cntd.ru/document/1200128308" TargetMode="External"/><Relationship Id="rId15" Type="http://schemas.openxmlformats.org/officeDocument/2006/relationships/hyperlink" Target="http://docs.cntd.ru/document/1200018138" TargetMode="External"/><Relationship Id="rId23" Type="http://schemas.openxmlformats.org/officeDocument/2006/relationships/hyperlink" Target="http://docs.cntd.ru/document/1200130816" TargetMode="External"/><Relationship Id="rId28" Type="http://schemas.openxmlformats.org/officeDocument/2006/relationships/hyperlink" Target="http://docs.cntd.ru/document/1200003320" TargetMode="External"/><Relationship Id="rId36" Type="http://schemas.openxmlformats.org/officeDocument/2006/relationships/hyperlink" Target="http://docs.cntd.ru/picture/get?id=P00A500000000&amp;doc_id=1200124243" TargetMode="External"/><Relationship Id="rId49" Type="http://schemas.openxmlformats.org/officeDocument/2006/relationships/hyperlink" Target="http://docs.cntd.ru/document/1200006710" TargetMode="External"/><Relationship Id="rId57" Type="http://schemas.openxmlformats.org/officeDocument/2006/relationships/image" Target="media/image4.jpeg"/><Relationship Id="rId61" Type="http://schemas.openxmlformats.org/officeDocument/2006/relationships/image" Target="media/image8.jpeg"/><Relationship Id="rId10" Type="http://schemas.openxmlformats.org/officeDocument/2006/relationships/hyperlink" Target="http://docs.cntd.ru/document/9051953" TargetMode="External"/><Relationship Id="rId19" Type="http://schemas.openxmlformats.org/officeDocument/2006/relationships/hyperlink" Target="http://docs.cntd.ru/document/1200136066" TargetMode="External"/><Relationship Id="rId31" Type="http://schemas.openxmlformats.org/officeDocument/2006/relationships/hyperlink" Target="http://docs.cntd.ru/document/1200130816" TargetMode="External"/><Relationship Id="rId44" Type="http://schemas.openxmlformats.org/officeDocument/2006/relationships/hyperlink" Target="http://docs.cntd.ru/document/1200006710" TargetMode="External"/><Relationship Id="rId52" Type="http://schemas.openxmlformats.org/officeDocument/2006/relationships/hyperlink" Target="http://docs.cntd.ru/document/1200006604" TargetMode="External"/><Relationship Id="rId60" Type="http://schemas.openxmlformats.org/officeDocument/2006/relationships/image" Target="media/image7.jpeg"/><Relationship Id="rId65" Type="http://schemas.openxmlformats.org/officeDocument/2006/relationships/hyperlink" Target="http://docs.cntd.ru/document/499049346" TargetMode="External"/><Relationship Id="rId4" Type="http://schemas.openxmlformats.org/officeDocument/2006/relationships/hyperlink" Target="http://docs.cntd.ru/document/1200128307" TargetMode="External"/><Relationship Id="rId9" Type="http://schemas.openxmlformats.org/officeDocument/2006/relationships/hyperlink" Target="http://docs.cntd.ru/document/1200106869" TargetMode="External"/><Relationship Id="rId14" Type="http://schemas.openxmlformats.org/officeDocument/2006/relationships/hyperlink" Target="http://docs.cntd.ru/document/1200018137" TargetMode="External"/><Relationship Id="rId22" Type="http://schemas.openxmlformats.org/officeDocument/2006/relationships/hyperlink" Target="http://docs.cntd.ru/document/901714250" TargetMode="External"/><Relationship Id="rId27" Type="http://schemas.openxmlformats.org/officeDocument/2006/relationships/hyperlink" Target="http://docs.cntd.ru/document/9004835" TargetMode="External"/><Relationship Id="rId30" Type="http://schemas.openxmlformats.org/officeDocument/2006/relationships/hyperlink" Target="http://docs.cntd.ru/document/1200104798" TargetMode="External"/><Relationship Id="rId35" Type="http://schemas.openxmlformats.org/officeDocument/2006/relationships/hyperlink" Target="http://docs.cntd.ru/document/1200023836" TargetMode="External"/><Relationship Id="rId43" Type="http://schemas.openxmlformats.org/officeDocument/2006/relationships/hyperlink" Target="http://docs.cntd.ru/document/9051603" TargetMode="External"/><Relationship Id="rId48" Type="http://schemas.openxmlformats.org/officeDocument/2006/relationships/hyperlink" Target="http://docs.cntd.ru/document/1200018125" TargetMode="External"/><Relationship Id="rId56" Type="http://schemas.openxmlformats.org/officeDocument/2006/relationships/image" Target="media/image3.jpeg"/><Relationship Id="rId64" Type="http://schemas.openxmlformats.org/officeDocument/2006/relationships/hyperlink" Target="http://docs.cntd.ru/document/9004835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420306953" TargetMode="External"/><Relationship Id="rId51" Type="http://schemas.openxmlformats.org/officeDocument/2006/relationships/hyperlink" Target="http://docs.cntd.ru/document/12000181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8125" TargetMode="External"/><Relationship Id="rId17" Type="http://schemas.openxmlformats.org/officeDocument/2006/relationships/hyperlink" Target="http://docs.cntd.ru/document/1200007235" TargetMode="External"/><Relationship Id="rId25" Type="http://schemas.openxmlformats.org/officeDocument/2006/relationships/hyperlink" Target="http://docs.cntd.ru/document/1200104798" TargetMode="External"/><Relationship Id="rId33" Type="http://schemas.openxmlformats.org/officeDocument/2006/relationships/hyperlink" Target="http://docs.cntd.ru/document/1200005021" TargetMode="External"/><Relationship Id="rId38" Type="http://schemas.openxmlformats.org/officeDocument/2006/relationships/hyperlink" Target="http://docs.cntd.ru/document/1200123711" TargetMode="External"/><Relationship Id="rId46" Type="http://schemas.openxmlformats.org/officeDocument/2006/relationships/hyperlink" Target="http://docs.cntd.ru/document/1200005021" TargetMode="External"/><Relationship Id="rId59" Type="http://schemas.openxmlformats.org/officeDocument/2006/relationships/image" Target="media/image6.jpeg"/><Relationship Id="rId67" Type="http://schemas.openxmlformats.org/officeDocument/2006/relationships/hyperlink" Target="http://docs.cntd.ru/document/901792371" TargetMode="External"/><Relationship Id="rId20" Type="http://schemas.openxmlformats.org/officeDocument/2006/relationships/hyperlink" Target="http://docs.cntd.ru/document/1200003320" TargetMode="External"/><Relationship Id="rId41" Type="http://schemas.openxmlformats.org/officeDocument/2006/relationships/hyperlink" Target="http://docs.cntd.ru/document/1200007235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://docs.cntd.ru/document/747417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5913</Words>
  <Characters>33710</Characters>
  <Application>Microsoft Office Word</Application>
  <DocSecurity>0</DocSecurity>
  <Lines>280</Lines>
  <Paragraphs>79</Paragraphs>
  <ScaleCrop>false</ScaleCrop>
  <Company/>
  <LinksUpToDate>false</LinksUpToDate>
  <CharactersWithSpaces>39544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2020-04-06T10:55:00Z</dcterms:created>
  <dcterms:modified xsi:type="dcterms:W3CDTF">2020-04-06T10:56:00Z</dcterms:modified>
</cp:coreProperties>
</file>